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E13" w14:textId="77777777"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9204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ประเภทบทความทางวิชาการ</w:t>
      </w:r>
    </w:p>
    <w:p w14:paraId="69811DE0" w14:textId="77777777" w:rsidR="00807F99" w:rsidRPr="00F606EF" w:rsidRDefault="0016436B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(สำหรับคณะ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>กรรมการ</w:t>
      </w:r>
      <w:r>
        <w:rPr>
          <w:rFonts w:ascii="TH SarabunPSK" w:hAnsi="TH SarabunPSK" w:cs="TH SarabunPSK" w:hint="cs"/>
          <w:sz w:val="36"/>
          <w:szCs w:val="36"/>
          <w:cs/>
        </w:rPr>
        <w:t>ผู้ทรงคุณวุฒิ</w:t>
      </w:r>
      <w:r w:rsidR="00807F99" w:rsidRPr="00F606EF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14:paraId="19640573" w14:textId="77777777"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14:paraId="2D31D5E9" w14:textId="77777777"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 w:rsidR="0016436B"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 w:hint="cs"/>
          <w:cs/>
        </w:rPr>
        <w:t>กรรมการ ๑ ท่าน</w:t>
      </w:r>
    </w:p>
    <w:p w14:paraId="6BE809E8" w14:textId="77777777" w:rsidR="00BC4092" w:rsidRDefault="00BC4092" w:rsidP="00BC4092">
      <w:pPr>
        <w:rPr>
          <w:rFonts w:ascii="TH SarabunPSK" w:hAnsi="TH SarabunPSK" w:cs="TH SarabunPSK"/>
        </w:rPr>
      </w:pPr>
    </w:p>
    <w:p w14:paraId="3FD10750" w14:textId="77777777"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D3566C">
        <w:rPr>
          <w:rFonts w:ascii="TH SarabunPSK" w:hAnsi="TH SarabunPSK" w:cs="TH SarabunPSK" w:hint="cs"/>
          <w:cs/>
        </w:rPr>
        <w:t>บทความทางวิชาการ</w:t>
      </w:r>
      <w:r w:rsidR="000B6353">
        <w:rPr>
          <w:rFonts w:ascii="TH SarabunPSK" w:hAnsi="TH SarabunPSK" w:cs="TH SarabunPSK" w:hint="cs"/>
          <w:cs/>
        </w:rPr>
        <w:t xml:space="preserve"> 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14:paraId="51124F9E" w14:textId="77777777"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14:paraId="46854C25" w14:textId="77777777"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14:paraId="02C708ED" w14:textId="77777777"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8AE2BA3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3CCCE741" w14:textId="77777777"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14:paraId="1BD08DB2" w14:textId="77777777"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AD89A6A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52A8A98D" w14:textId="77777777"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14:paraId="2B7D6648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14:paraId="04C9ACC1" w14:textId="77777777"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7F51E5C" w14:textId="77777777"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219A9CBF" w14:textId="77777777"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14:paraId="437BFF63" w14:textId="77777777"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14:paraId="0701550E" w14:textId="77777777"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14:paraId="5928B6A0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14:paraId="09F30F57" w14:textId="77777777"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14:paraId="4CA02FB5" w14:textId="77777777"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85307F3" w14:textId="77777777"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14:paraId="6464BCE8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14:paraId="07B00300" w14:textId="77777777"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66FCE00" w14:textId="77777777"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A3E95EB" w14:textId="77777777"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14:paraId="1E0A0987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14:paraId="021C3984" w14:textId="77777777"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FD73CA5" w14:textId="15FDD56E"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5F19947" w14:textId="77777777" w:rsidR="000E5112" w:rsidRPr="0014580D" w:rsidRDefault="000E5112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14:paraId="4F3E488E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14:paraId="23724C6D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14:paraId="72EAA718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F193815" w14:textId="77777777"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895AE9" w14:textId="77777777"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14:paraId="3171A251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14:paraId="6F6CD90F" w14:textId="77777777"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DD01A46" w14:textId="77777777"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38CB2CA" w14:textId="77777777"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14:paraId="77B3D488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14:paraId="48ED6E00" w14:textId="77777777"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7A1D4EF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672B3FB" w14:textId="77777777"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14:paraId="296F9840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14:paraId="393090AA" w14:textId="77777777"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72A9331" w14:textId="77777777"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75D7293" w14:textId="77777777" w:rsidR="00750A25" w:rsidRDefault="00750A25" w:rsidP="00750A2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14:paraId="37015EF3" w14:textId="77777777" w:rsidR="00750A25" w:rsidRDefault="00750A25" w:rsidP="00750A2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14:paraId="4AA4592F" w14:textId="77777777" w:rsidR="00750A25" w:rsidRDefault="00750A25" w:rsidP="00750A2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DFE2FCD" w14:textId="77777777" w:rsidR="00750A25" w:rsidRDefault="00750A25" w:rsidP="00750A2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B7C8924" w14:textId="77777777"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14:paraId="33A5F05D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14:paraId="0002E1CD" w14:textId="77777777"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99D29ED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D5E2244" w14:textId="77777777"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14:paraId="4F558914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14:paraId="1F78A740" w14:textId="77777777"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2B4F3B3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2F615BC" w14:textId="77777777"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14:paraId="55ACA2F0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14:paraId="5AF3C2A1" w14:textId="77777777"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547E747A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2474BEF" w14:textId="77777777"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</w:p>
    <w:p w14:paraId="5438BA9B" w14:textId="77777777"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</w:p>
    <w:p w14:paraId="1F5BC1A6" w14:textId="77777777"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E20C204" w14:textId="77777777"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9BFDC95" w14:textId="77777777"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14:paraId="007E24C3" w14:textId="77777777"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DE5C70">
        <w:rPr>
          <w:rFonts w:ascii="TH SarabunPSK" w:hAnsi="TH SarabunPSK" w:cs="TH SarabunPSK" w:hint="cs"/>
          <w:cs/>
        </w:rPr>
        <w:t xml:space="preserve"> </w:t>
      </w:r>
      <w:r w:rsidR="008C6704">
        <w:rPr>
          <w:rFonts w:ascii="TH SarabunPSK" w:hAnsi="TH SarabunPSK" w:cs="TH SarabunPSK"/>
        </w:rPr>
        <w:t xml:space="preserve"> </w:t>
      </w:r>
    </w:p>
    <w:p w14:paraId="0254FE26" w14:textId="77777777" w:rsidR="00DB713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="0010198D" w:rsidRPr="006F1F74">
        <w:rPr>
          <w:rFonts w:ascii="TH SarabunPSK" w:hAnsi="TH SarabunPSK" w:cs="TH SarabunPSK"/>
          <w:cs/>
        </w:rPr>
        <w:t>เป็นเอกสารทางวิชาการที่เคยพิมพ์เผยแพร่ในวารสารวิชาการ หรือหนังสือรวมบทความทางวิชาการ</w:t>
      </w:r>
      <w:r w:rsidR="0010198D">
        <w:rPr>
          <w:rFonts w:ascii="TH SarabunPSK" w:hAnsi="TH SarabunPSK" w:cs="TH SarabunPSK" w:hint="cs"/>
          <w:cs/>
        </w:rPr>
        <w:t xml:space="preserve"> </w:t>
      </w:r>
      <w:r w:rsidR="0010198D" w:rsidRPr="006F1F74">
        <w:rPr>
          <w:rFonts w:ascii="TH SarabunPSK" w:hAnsi="TH SarabunPSK" w:cs="TH SarabunPSK"/>
          <w:cs/>
        </w:rPr>
        <w:t>ซึ่งเป็นที่ยอมรับในวงวิชาการ ในกรณีที่พิมพ์เผยแพร่ในวารสารกึ่งวิชาการ บทความนั้นจะต้องมีคุณค่าทางวิชาการมากเพียงพอ</w:t>
      </w:r>
      <w:r w:rsidR="0010198D">
        <w:rPr>
          <w:rFonts w:ascii="TH SarabunPSK" w:hAnsi="TH SarabunPSK" w:cs="TH SarabunPSK"/>
        </w:rPr>
        <w:t xml:space="preserve"> </w:t>
      </w:r>
    </w:p>
    <w:p w14:paraId="11A698DA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E5C70">
        <w:rPr>
          <w:rFonts w:ascii="TH SarabunPSK" w:hAnsi="TH SarabunPSK" w:cs="TH SarabunPSK" w:hint="cs"/>
          <w:cs/>
        </w:rPr>
        <w:t xml:space="preserve">ได้รับการเผยแพร่ตามหลักเกณฑ์ที่กำหนด </w:t>
      </w:r>
    </w:p>
    <w:p w14:paraId="3F42A624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DE5C70">
        <w:rPr>
          <w:rFonts w:ascii="TH SarabunPSK" w:hAnsi="TH SarabunPSK" w:cs="TH SarabunPSK" w:hint="cs"/>
          <w:cs/>
        </w:rPr>
        <w:t>ได้รับการเผยแพร่ตามหลักเกณฑ์ที่กำหนด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AEC9472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107C802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290D277" w14:textId="77777777" w:rsidR="00B365AE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 w:rsidR="00D402A5">
        <w:rPr>
          <w:rFonts w:ascii="TH SarabunPSK" w:hAnsi="TH SarabunPSK" w:cs="TH SarabunPSK" w:hint="cs"/>
          <w:cs/>
        </w:rPr>
        <w:t xml:space="preserve"> </w:t>
      </w:r>
      <w:r w:rsidR="00036F11" w:rsidRPr="006F1F74">
        <w:rPr>
          <w:rFonts w:ascii="TH SarabunPSK" w:hAnsi="TH SarabunPSK" w:cs="TH SarabunPSK"/>
          <w:cs/>
        </w:rPr>
        <w:t>มีรูปแบบการ</w:t>
      </w:r>
      <w:r w:rsidR="00036F11" w:rsidRPr="002B0FA7">
        <w:rPr>
          <w:rFonts w:ascii="TH SarabunPSK" w:hAnsi="TH SarabunPSK" w:cs="TH SarabunPSK"/>
          <w:spacing w:val="-6"/>
          <w:cs/>
        </w:rPr>
        <w:t>เขียนบทความถูกต้องตามหลักสากล</w:t>
      </w:r>
      <w:r w:rsidR="00036F11" w:rsidRPr="006F1F74">
        <w:rPr>
          <w:rFonts w:ascii="TH SarabunPSK" w:hAnsi="TH SarabunPSK" w:cs="TH SarabunPSK"/>
          <w:rtl/>
          <w:cs/>
        </w:rPr>
        <w:t xml:space="preserve"> </w:t>
      </w:r>
    </w:p>
    <w:p w14:paraId="08E6DBA0" w14:textId="77777777" w:rsidR="00DB7137" w:rsidRDefault="00B365AE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036F11" w:rsidRPr="006F1F74">
        <w:rPr>
          <w:rFonts w:ascii="TH SarabunPSK" w:hAnsi="TH SarabunPSK" w:cs="TH SarabunPSK"/>
        </w:rPr>
        <w:t>(</w:t>
      </w:r>
      <w:r w:rsidR="00036F11">
        <w:rPr>
          <w:rFonts w:ascii="TH SarabunPSK" w:hAnsi="TH SarabunPSK" w:cs="TH SarabunPSK" w:hint="cs"/>
          <w:cs/>
        </w:rPr>
        <w:t>บท</w:t>
      </w:r>
      <w:r w:rsidR="00036F11" w:rsidRPr="006F1F74">
        <w:rPr>
          <w:rFonts w:ascii="TH SarabunPSK" w:hAnsi="TH SarabunPSK" w:cs="TH SarabunPSK"/>
          <w:cs/>
        </w:rPr>
        <w:t>นำ</w:t>
      </w:r>
      <w:r w:rsidR="00036F11">
        <w:rPr>
          <w:rFonts w:ascii="TH SarabunPSK" w:hAnsi="TH SarabunPSK" w:cs="TH SarabunPSK" w:hint="cs"/>
          <w:cs/>
        </w:rPr>
        <w:t xml:space="preserve"> </w:t>
      </w:r>
      <w:r w:rsidR="00036F11" w:rsidRPr="006F1F74">
        <w:rPr>
          <w:rFonts w:ascii="TH SarabunPSK" w:hAnsi="TH SarabunPSK" w:cs="TH SarabunPSK"/>
          <w:cs/>
        </w:rPr>
        <w:t xml:space="preserve">เนื้อเรื่อง </w:t>
      </w:r>
      <w:r w:rsidR="00036F11">
        <w:rPr>
          <w:rFonts w:ascii="TH SarabunPSK" w:hAnsi="TH SarabunPSK" w:cs="TH SarabunPSK" w:hint="cs"/>
          <w:cs/>
        </w:rPr>
        <w:t>บท</w:t>
      </w:r>
      <w:r w:rsidR="00036F11" w:rsidRPr="006F1F74">
        <w:rPr>
          <w:rFonts w:ascii="TH SarabunPSK" w:hAnsi="TH SarabunPSK" w:cs="TH SarabunPSK"/>
          <w:cs/>
        </w:rPr>
        <w:t>สรุป และการอ้างอิงที่เหมาะสม</w:t>
      </w:r>
      <w:r w:rsidR="00036F11" w:rsidRPr="006F1F7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</w:p>
    <w:p w14:paraId="1B844C0A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36F11" w:rsidRPr="00036F11">
        <w:rPr>
          <w:rFonts w:ascii="TH SarabunPSK" w:hAnsi="TH SarabunPSK" w:cs="TH SarabunPSK"/>
          <w:cs/>
        </w:rPr>
        <w:t>มีรูปแบบการเขียนตามหลักสากล</w:t>
      </w:r>
      <w:r w:rsidR="00A053BD">
        <w:rPr>
          <w:rFonts w:ascii="TH SarabunPSK" w:hAnsi="TH SarabunPSK" w:cs="TH SarabunPSK" w:hint="cs"/>
          <w:cs/>
        </w:rPr>
        <w:t>/ตามรูปแบบที่วารสารกำหนด</w:t>
      </w:r>
      <w:r w:rsidR="00036F11" w:rsidRPr="00036F11">
        <w:rPr>
          <w:rFonts w:ascii="TH SarabunPSK" w:hAnsi="TH SarabunPSK" w:cs="TH SarabunPSK" w:hint="cs"/>
          <w:cs/>
        </w:rPr>
        <w:t xml:space="preserve"> </w:t>
      </w:r>
      <w:r w:rsidRPr="00036F11">
        <w:rPr>
          <w:rFonts w:ascii="TH SarabunPSK" w:hAnsi="TH SarabunPSK" w:cs="TH SarabunPSK" w:hint="cs"/>
          <w:cs/>
        </w:rPr>
        <w:t xml:space="preserve"> </w:t>
      </w:r>
      <w:r w:rsidR="00A053BD">
        <w:rPr>
          <w:rFonts w:ascii="TH SarabunPSK" w:hAnsi="TH SarabunPSK" w:cs="TH SarabunPSK" w:hint="cs"/>
          <w:cs/>
        </w:rPr>
        <w:t xml:space="preserve"> </w:t>
      </w:r>
    </w:p>
    <w:p w14:paraId="3D65EDF8" w14:textId="77777777"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A053BD" w:rsidRPr="00036F11">
        <w:rPr>
          <w:rFonts w:ascii="TH SarabunPSK" w:hAnsi="TH SarabunPSK" w:cs="TH SarabunPSK"/>
          <w:cs/>
        </w:rPr>
        <w:t>รูปแบบการเขียน</w:t>
      </w:r>
      <w:r w:rsidR="00A053BD">
        <w:rPr>
          <w:rFonts w:ascii="TH SarabunPSK" w:hAnsi="TH SarabunPSK" w:cs="TH SarabunPSK" w:hint="cs"/>
          <w:cs/>
        </w:rPr>
        <w:t>ไม่เป็นไป</w:t>
      </w:r>
      <w:r w:rsidR="00A053BD" w:rsidRPr="00036F11">
        <w:rPr>
          <w:rFonts w:ascii="TH SarabunPSK" w:hAnsi="TH SarabunPSK" w:cs="TH SarabunPSK"/>
          <w:cs/>
        </w:rPr>
        <w:t>ตามหลักสากล</w:t>
      </w:r>
      <w:r w:rsidR="00A053BD">
        <w:rPr>
          <w:rFonts w:ascii="TH SarabunPSK" w:hAnsi="TH SarabunPSK" w:cs="TH SarabunPSK" w:hint="cs"/>
          <w:cs/>
        </w:rPr>
        <w:t>และ/หรือไม่เป็นไปตามรูปแบบที่วารสารกำหนด</w:t>
      </w:r>
      <w:r w:rsidR="00A053BD" w:rsidRPr="00036F11">
        <w:rPr>
          <w:rFonts w:ascii="TH SarabunPSK" w:hAnsi="TH SarabunPSK" w:cs="TH SarabunPSK" w:hint="cs"/>
          <w:cs/>
        </w:rPr>
        <w:t xml:space="preserve"> 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053BD">
        <w:rPr>
          <w:rFonts w:ascii="TH SarabunPSK" w:hAnsi="TH SarabunPSK" w:cs="TH SarabunPSK"/>
          <w:u w:val="dotted"/>
          <w:cs/>
        </w:rPr>
        <w:tab/>
      </w:r>
      <w:r w:rsidR="00A053BD">
        <w:rPr>
          <w:rFonts w:ascii="TH SarabunPSK" w:hAnsi="TH SarabunPSK" w:cs="TH SarabunPSK" w:hint="cs"/>
          <w:u w:val="dotted"/>
          <w:cs/>
        </w:rPr>
        <w:tab/>
      </w:r>
      <w:r w:rsidR="00A053BD">
        <w:rPr>
          <w:rFonts w:ascii="TH SarabunPSK" w:hAnsi="TH SarabunPSK" w:cs="TH SarabunPSK"/>
          <w:u w:val="dotted"/>
          <w:cs/>
        </w:rPr>
        <w:tab/>
      </w:r>
      <w:r w:rsidR="00A053BD">
        <w:rPr>
          <w:rFonts w:ascii="TH SarabunPSK" w:hAnsi="TH SarabunPSK" w:cs="TH SarabunPSK" w:hint="cs"/>
          <w:u w:val="dotted"/>
          <w:cs/>
        </w:rPr>
        <w:tab/>
      </w:r>
    </w:p>
    <w:p w14:paraId="0A672597" w14:textId="77777777"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219CF99" w14:textId="77777777"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FC40F6" w:rsidRPr="006F1F74">
        <w:rPr>
          <w:rFonts w:ascii="TH SarabunPSK" w:hAnsi="TH SarabunPSK" w:cs="TH SarabunPSK"/>
          <w:cs/>
        </w:rPr>
        <w:t>บทความแต่ละเรื่องต้องเป็นผลงานจากการค้นคว้า รวบรวม และวิเคราะห์ข้อมูลเฉพาะประเด็น หรืออาจเป็นการปรับปรุงจากส่วนหนึ่งของรายงานการวิจัย</w:t>
      </w:r>
      <w:r w:rsidR="00FC40F6">
        <w:rPr>
          <w:rFonts w:ascii="TH SarabunPSK" w:hAnsi="TH SarabunPSK" w:cs="TH SarabunPSK"/>
        </w:rPr>
        <w:t xml:space="preserve"> </w:t>
      </w:r>
      <w:r w:rsidR="00940CED">
        <w:rPr>
          <w:rFonts w:ascii="TH SarabunPSK" w:hAnsi="TH SarabunPSK" w:cs="TH SarabunPSK"/>
        </w:rPr>
        <w:t xml:space="preserve"> </w:t>
      </w:r>
    </w:p>
    <w:p w14:paraId="233DEDD6" w14:textId="77777777"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C40F6">
        <w:rPr>
          <w:rFonts w:ascii="TH SarabunPSK" w:hAnsi="TH SarabunPSK" w:cs="TH SarabunPSK" w:hint="cs"/>
          <w:cs/>
        </w:rPr>
        <w:t>มี</w:t>
      </w:r>
      <w:r w:rsidR="00FC40F6" w:rsidRPr="006F1F74">
        <w:rPr>
          <w:rFonts w:ascii="TH SarabunPSK" w:hAnsi="TH SarabunPSK" w:cs="TH SarabunPSK"/>
          <w:cs/>
        </w:rPr>
        <w:t>การค้นคว้า รวบรวม และวิเคราะห์ประเด็น</w:t>
      </w:r>
      <w:r w:rsidR="00FC40F6">
        <w:rPr>
          <w:rFonts w:ascii="TH SarabunPSK" w:hAnsi="TH SarabunPSK" w:cs="TH SarabunPSK" w:hint="cs"/>
          <w:cs/>
        </w:rPr>
        <w:t>ที่ชัดเจน</w:t>
      </w:r>
      <w:r w:rsidR="00940CED">
        <w:rPr>
          <w:rFonts w:ascii="TH SarabunPSK" w:hAnsi="TH SarabunPSK" w:cs="TH SarabunPSK" w:hint="cs"/>
          <w:cs/>
        </w:rPr>
        <w:t xml:space="preserve"> </w:t>
      </w:r>
    </w:p>
    <w:p w14:paraId="19D9E8A3" w14:textId="77777777" w:rsidR="00D9206C" w:rsidRDefault="00D9206C" w:rsidP="00D9206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940CED">
        <w:rPr>
          <w:rFonts w:ascii="TH SarabunPSK" w:hAnsi="TH SarabunPSK" w:cs="TH SarabunPSK" w:hint="cs"/>
          <w:cs/>
        </w:rPr>
        <w:t>แสดงให้เห็นถึง</w:t>
      </w:r>
      <w:r w:rsidR="00940CED" w:rsidRPr="006F1F74">
        <w:rPr>
          <w:rFonts w:ascii="TH SarabunPSK" w:hAnsi="TH SarabunPSK" w:cs="TH SarabunPSK"/>
          <w:cs/>
        </w:rPr>
        <w:t>การค้นคว้า รวบรวม และวิเคราะห์ประเด็น</w:t>
      </w:r>
      <w:r w:rsidR="00940CED">
        <w:rPr>
          <w:rFonts w:ascii="TH SarabunPSK" w:hAnsi="TH SarabunPSK" w:cs="TH SarabunPSK" w:hint="cs"/>
          <w:cs/>
        </w:rPr>
        <w:t>ที่ชัดเจน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</w:p>
    <w:p w14:paraId="57BE6A0A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EF6DDA5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FA1DEE1" w14:textId="77777777" w:rsidR="00725BB8" w:rsidRPr="000472F5" w:rsidRDefault="00725BB8" w:rsidP="00725BB8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0472F5">
        <w:rPr>
          <w:rFonts w:ascii="TH SarabunPSK" w:hAnsi="TH SarabunPSK" w:cs="TH SarabunPSK"/>
          <w:cs/>
        </w:rPr>
        <w:tab/>
      </w:r>
      <w:r w:rsidRPr="000472F5">
        <w:rPr>
          <w:rFonts w:ascii="TH SarabunPSK" w:hAnsi="TH SarabunPSK" w:cs="TH SarabunPSK" w:hint="cs"/>
          <w:cs/>
        </w:rPr>
        <w:tab/>
      </w:r>
      <w:r w:rsidR="007734ED" w:rsidRPr="000472F5">
        <w:rPr>
          <w:rFonts w:ascii="TH SarabunPSK" w:hAnsi="TH SarabunPSK" w:cs="TH SarabunPSK" w:hint="cs"/>
          <w:cs/>
        </w:rPr>
        <w:t>๕</w:t>
      </w:r>
      <w:r w:rsidRPr="000472F5">
        <w:rPr>
          <w:rFonts w:ascii="TH SarabunPSK" w:hAnsi="TH SarabunPSK" w:cs="TH SarabunPSK" w:hint="cs"/>
          <w:cs/>
        </w:rPr>
        <w:t>.</w:t>
      </w:r>
      <w:r w:rsidR="007734ED" w:rsidRPr="000472F5">
        <w:rPr>
          <w:rFonts w:ascii="TH SarabunPSK" w:hAnsi="TH SarabunPSK" w:cs="TH SarabunPSK" w:hint="cs"/>
          <w:cs/>
        </w:rPr>
        <w:t>๒</w:t>
      </w:r>
      <w:r w:rsidRPr="000472F5">
        <w:rPr>
          <w:rFonts w:ascii="TH SarabunPSK" w:hAnsi="TH SarabunPSK" w:cs="TH SarabunPSK" w:hint="cs"/>
          <w:cs/>
        </w:rPr>
        <w:t>.</w:t>
      </w:r>
      <w:r w:rsidR="007734ED" w:rsidRPr="000472F5">
        <w:rPr>
          <w:rFonts w:ascii="TH SarabunPSK" w:hAnsi="TH SarabunPSK" w:cs="TH SarabunPSK" w:hint="cs"/>
          <w:cs/>
        </w:rPr>
        <w:t>๔</w:t>
      </w:r>
      <w:r w:rsidRPr="000472F5">
        <w:rPr>
          <w:rFonts w:ascii="TH SarabunPSK" w:hAnsi="TH SarabunPSK" w:cs="TH SarabunPSK" w:hint="cs"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ส่วนของเนื้อหา</w:t>
      </w:r>
      <w:r w:rsidR="000472F5" w:rsidRPr="000472F5">
        <w:rPr>
          <w:rFonts w:ascii="TH SarabunPSK" w:hAnsi="TH SarabunPSK" w:cs="TH SarabunPSK" w:hint="cs"/>
          <w:rtl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เช่น ข้อมูล ข้อเสนอแนะ คำอธิบาย และแนวคิด</w:t>
      </w:r>
      <w:r w:rsidR="000472F5" w:rsidRPr="000472F5">
        <w:rPr>
          <w:rFonts w:ascii="TH SarabunPSK" w:hAnsi="TH SarabunPSK" w:cs="TH SarabunPSK" w:hint="cs"/>
          <w:cs/>
        </w:rPr>
        <w:t xml:space="preserve"> </w:t>
      </w:r>
      <w:r w:rsidR="000472F5" w:rsidRPr="000472F5">
        <w:rPr>
          <w:rFonts w:ascii="TH SarabunPSK" w:hAnsi="TH SarabunPSK" w:cs="TH SarabunPSK"/>
          <w:cs/>
        </w:rPr>
        <w:t>มีความ</w:t>
      </w:r>
      <w:r w:rsidR="000472F5" w:rsidRPr="000472F5">
        <w:rPr>
          <w:rFonts w:ascii="TH SarabunPSK" w:hAnsi="TH SarabunPSK" w:cs="TH SarabunPSK" w:hint="cs"/>
          <w:cs/>
        </w:rPr>
        <w:t>ทันสมัย</w:t>
      </w:r>
      <w:r w:rsidR="000472F5" w:rsidRPr="000472F5">
        <w:rPr>
          <w:rFonts w:ascii="TH SarabunPSK" w:hAnsi="TH SarabunPSK" w:cs="TH SarabunPSK"/>
          <w:cs/>
        </w:rPr>
        <w:t>และ</w:t>
      </w:r>
      <w:r w:rsidR="0077215D">
        <w:rPr>
          <w:rFonts w:ascii="TH SarabunPSK" w:hAnsi="TH SarabunPSK" w:cs="TH SarabunPSK" w:hint="cs"/>
          <w:cs/>
        </w:rPr>
        <w:t xml:space="preserve">       </w:t>
      </w:r>
      <w:r w:rsidR="000472F5" w:rsidRPr="000472F5">
        <w:rPr>
          <w:rFonts w:ascii="TH SarabunPSK" w:hAnsi="TH SarabunPSK" w:cs="TH SarabunPSK"/>
          <w:cs/>
        </w:rPr>
        <w:t>เป็นประโยชน์ต่อความก้าวหน้าทางวิชาการในสาขาวิชานั้น ๆ</w:t>
      </w:r>
      <w:r w:rsidR="000472F5" w:rsidRPr="000472F5">
        <w:rPr>
          <w:rFonts w:ascii="TH SarabunPSK" w:hAnsi="TH SarabunPSK" w:cs="TH SarabunPSK"/>
        </w:rPr>
        <w:t xml:space="preserve"> </w:t>
      </w:r>
      <w:r w:rsidR="000472F5">
        <w:rPr>
          <w:rFonts w:ascii="TH SarabunPSK" w:hAnsi="TH SarabunPSK" w:cs="TH SarabunPSK"/>
        </w:rPr>
        <w:t xml:space="preserve"> </w:t>
      </w:r>
    </w:p>
    <w:p w14:paraId="1FF032B6" w14:textId="77777777"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5AE">
        <w:rPr>
          <w:rFonts w:ascii="TH SarabunPSK" w:hAnsi="TH SarabunPSK" w:cs="TH SarabunPSK" w:hint="cs"/>
          <w:cs/>
        </w:rPr>
        <w:t>เนื้อหา</w:t>
      </w:r>
      <w:r w:rsidR="000472F5" w:rsidRPr="000472F5">
        <w:rPr>
          <w:rFonts w:ascii="TH SarabunPSK" w:hAnsi="TH SarabunPSK" w:cs="TH SarabunPSK" w:hint="cs"/>
          <w:cs/>
        </w:rPr>
        <w:t>ทันสมัย</w:t>
      </w:r>
      <w:r w:rsidR="000472F5" w:rsidRPr="000472F5">
        <w:rPr>
          <w:rFonts w:ascii="TH SarabunPSK" w:hAnsi="TH SarabunPSK" w:cs="TH SarabunPSK"/>
          <w:cs/>
        </w:rPr>
        <w:t>และเป็นประโยชน์ต่อความก้าวหน้าทางวิชาการ</w:t>
      </w:r>
      <w:r w:rsidR="000472F5">
        <w:rPr>
          <w:rFonts w:ascii="TH SarabunPSK" w:hAnsi="TH SarabunPSK" w:cs="TH SarabunPSK" w:hint="cs"/>
          <w:cs/>
        </w:rPr>
        <w:t xml:space="preserve"> </w:t>
      </w:r>
    </w:p>
    <w:p w14:paraId="5CD622D8" w14:textId="77777777" w:rsidR="00725BB8" w:rsidRDefault="00725BB8" w:rsidP="00725BB8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472F5">
        <w:rPr>
          <w:rFonts w:ascii="TH SarabunPSK" w:hAnsi="TH SarabunPSK" w:cs="TH SarabunPSK" w:hint="cs"/>
          <w:cs/>
        </w:rPr>
        <w:t>เนื้อหาไม่ทัน</w:t>
      </w:r>
      <w:r w:rsidR="000472F5" w:rsidRPr="000472F5">
        <w:rPr>
          <w:rFonts w:ascii="TH SarabunPSK" w:hAnsi="TH SarabunPSK" w:cs="TH SarabunPSK" w:hint="cs"/>
          <w:cs/>
        </w:rPr>
        <w:t>สมัย</w:t>
      </w:r>
      <w:r w:rsidR="000472F5" w:rsidRPr="000472F5">
        <w:rPr>
          <w:rFonts w:ascii="TH SarabunPSK" w:hAnsi="TH SarabunPSK" w:cs="TH SarabunPSK"/>
          <w:cs/>
        </w:rPr>
        <w:t>และ</w:t>
      </w:r>
      <w:r w:rsidR="000472F5">
        <w:rPr>
          <w:rFonts w:ascii="TH SarabunPSK" w:hAnsi="TH SarabunPSK" w:cs="TH SarabunPSK" w:hint="cs"/>
          <w:cs/>
        </w:rPr>
        <w:t>/หรือไม่</w:t>
      </w:r>
      <w:r w:rsidR="000472F5" w:rsidRPr="000472F5">
        <w:rPr>
          <w:rFonts w:ascii="TH SarabunPSK" w:hAnsi="TH SarabunPSK" w:cs="TH SarabunPSK"/>
          <w:cs/>
        </w:rPr>
        <w:t>เป็นประโยชน์ต่อความก้าวหน้าทางวิชาการ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</w:p>
    <w:p w14:paraId="1E039130" w14:textId="77777777" w:rsidR="00D347FA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9E59451" w14:textId="77777777" w:rsidR="00B365AE" w:rsidRPr="0014580D" w:rsidRDefault="00B365AE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7778B8B" w14:textId="77777777" w:rsidR="00B365AE" w:rsidRDefault="00B365AE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50311C1A" w14:textId="77777777" w:rsidR="00B365AE" w:rsidRDefault="00B365AE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070FEBAA" w14:textId="77777777" w:rsidR="00760AE7" w:rsidRDefault="00000A7B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08D0808C" w14:textId="77777777" w:rsidR="00DE2F87" w:rsidRDefault="00DE2F87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41E03FA5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๖. </w:t>
      </w:r>
      <w:r>
        <w:rPr>
          <w:rFonts w:ascii="TH SarabunPSK" w:hAnsi="TH SarabunPSK" w:cs="TH SarabunPSK"/>
          <w:cs/>
        </w:rPr>
        <w:t>ผลการประเมินคุณภาพผลงานทางวิชาการ (ตาม</w:t>
      </w:r>
      <w:r>
        <w:rPr>
          <w:rFonts w:ascii="TH SarabunPSK" w:hAnsi="TH SarabunPSK" w:cs="TH SarabunPSK" w:hint="cs"/>
          <w:cs/>
        </w:rPr>
        <w:t xml:space="preserve">หมวด ๓ </w:t>
      </w:r>
      <w:r>
        <w:rPr>
          <w:rFonts w:ascii="TH SarabunPSK" w:hAnsi="TH SarabunPSK" w:cs="TH SarabunPSK"/>
          <w:cs/>
        </w:rPr>
        <w:t xml:space="preserve">ข้อ ๑๑ และ </w:t>
      </w:r>
      <w:r>
        <w:rPr>
          <w:rFonts w:ascii="TH SarabunPSK" w:hAnsi="TH SarabunPSK" w:cs="TH SarabunPSK" w:hint="cs"/>
          <w:cs/>
        </w:rPr>
        <w:t xml:space="preserve">หมวด ๘ </w:t>
      </w:r>
      <w:r>
        <w:rPr>
          <w:rFonts w:ascii="TH SarabunPSK" w:hAnsi="TH SarabunPSK" w:cs="TH SarabunPSK"/>
          <w:cs/>
        </w:rPr>
        <w:t>ข้อ ๒๙)</w:t>
      </w:r>
    </w:p>
    <w:p w14:paraId="52F66D0A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.๑ </w:t>
      </w:r>
      <w:r w:rsidRPr="007F1D37">
        <w:rPr>
          <w:rFonts w:ascii="TH SarabunPSK" w:hAnsi="TH SarabunPSK" w:cs="TH SarabunPSK"/>
          <w:cs/>
        </w:rPr>
        <w:t xml:space="preserve">ความเป็นประโยชน์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คะแนนเต็ม</w:t>
      </w:r>
      <w:r w:rsidRPr="00D810BD">
        <w:rPr>
          <w:rFonts w:ascii="TH SarabunPSK" w:hAnsi="TH SarabunPSK" w:cs="TH SarabunPSK" w:hint="cs"/>
          <w:cs/>
        </w:rPr>
        <w:t xml:space="preserve"> ๒๐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) พิจารณาจาก </w:t>
      </w:r>
    </w:p>
    <w:p w14:paraId="52C1F924" w14:textId="77777777" w:rsidR="00DE2F87" w:rsidRPr="009E6DDF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E6DDF">
        <w:rPr>
          <w:rFonts w:ascii="TH SarabunPSK" w:hAnsi="TH SarabunPSK" w:cs="TH SarabunPSK"/>
          <w:color w:val="000000"/>
          <w:cs/>
        </w:rPr>
        <w:t>มีคุณค่าทางวิชาการสามารถนำไปใช้ประกอบการสอน ศึกษาเพิ่มเติม ใช้อ้างอิง</w:t>
      </w:r>
    </w:p>
    <w:p w14:paraId="767FB21E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14:paraId="1BE11326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4A86229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.๒ เนื้อหา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 w:rsidR="000D70A2">
        <w:rPr>
          <w:rFonts w:ascii="TH SarabunPSK" w:hAnsi="TH SarabunPSK" w:cs="TH SarabunPSK" w:hint="cs"/>
          <w:cs/>
        </w:rPr>
        <w:t xml:space="preserve"> ๔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14:paraId="6ACA9210" w14:textId="77777777" w:rsidR="00014C6B" w:rsidRPr="00014C6B" w:rsidRDefault="00014C6B" w:rsidP="00014C6B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14C6B">
        <w:rPr>
          <w:rFonts w:ascii="TH SarabunPSK" w:hAnsi="TH SarabunPSK" w:cs="TH SarabunPSK"/>
          <w:color w:val="000000"/>
          <w:cs/>
        </w:rPr>
        <w:tab/>
      </w:r>
      <w:r w:rsidRPr="00014C6B">
        <w:rPr>
          <w:rFonts w:ascii="TH SarabunPSK" w:hAnsi="TH SarabunPSK" w:cs="TH SarabunPSK" w:hint="cs"/>
          <w:color w:val="000000"/>
          <w:cs/>
        </w:rPr>
        <w:t>๖.๒.๑ ความถูกต้องสมบูรณ์ทางวิชาการ</w:t>
      </w:r>
    </w:p>
    <w:p w14:paraId="7852617A" w14:textId="77777777" w:rsidR="00014C6B" w:rsidRPr="00014C6B" w:rsidRDefault="00014C6B" w:rsidP="00014C6B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14C6B">
        <w:rPr>
          <w:rFonts w:ascii="TH SarabunPSK" w:hAnsi="TH SarabunPSK" w:cs="TH SarabunPSK"/>
          <w:color w:val="000000"/>
          <w:cs/>
        </w:rPr>
        <w:tab/>
      </w:r>
      <w:r w:rsidRPr="00014C6B">
        <w:rPr>
          <w:rFonts w:ascii="TH SarabunPSK" w:hAnsi="TH SarabunPSK" w:cs="TH SarabunPSK" w:hint="cs"/>
          <w:color w:val="000000"/>
          <w:cs/>
        </w:rPr>
        <w:t>๖.๒.๒</w:t>
      </w:r>
      <w:r w:rsidRPr="00014C6B">
        <w:rPr>
          <w:rFonts w:ascii="TH SarabunPSK" w:hAnsi="TH SarabunPSK" w:cs="TH SarabunPSK"/>
          <w:color w:val="000000"/>
        </w:rPr>
        <w:t xml:space="preserve"> </w:t>
      </w:r>
      <w:r w:rsidRPr="00014C6B">
        <w:rPr>
          <w:rFonts w:ascii="TH SarabunPSK" w:hAnsi="TH SarabunPSK" w:cs="TH SarabunPSK" w:hint="cs"/>
          <w:color w:val="000000"/>
          <w:cs/>
        </w:rPr>
        <w:t>ความทันสมัย</w:t>
      </w:r>
    </w:p>
    <w:p w14:paraId="0B72744B" w14:textId="77777777" w:rsidR="00014C6B" w:rsidRPr="00014C6B" w:rsidRDefault="00014C6B" w:rsidP="00014C6B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14C6B">
        <w:rPr>
          <w:rFonts w:ascii="TH SarabunPSK" w:hAnsi="TH SarabunPSK" w:cs="TH SarabunPSK"/>
          <w:color w:val="000000"/>
          <w:cs/>
        </w:rPr>
        <w:tab/>
      </w:r>
      <w:r w:rsidRPr="00014C6B">
        <w:rPr>
          <w:rFonts w:ascii="TH SarabunPSK" w:hAnsi="TH SarabunPSK" w:cs="TH SarabunPSK" w:hint="cs"/>
          <w:color w:val="000000"/>
          <w:cs/>
        </w:rPr>
        <w:t>๖.๒.๓</w:t>
      </w:r>
      <w:r w:rsidRPr="00014C6B">
        <w:rPr>
          <w:rFonts w:ascii="TH SarabunPSK" w:hAnsi="TH SarabunPSK" w:cs="TH SarabunPSK"/>
          <w:color w:val="000000"/>
        </w:rPr>
        <w:t xml:space="preserve"> </w:t>
      </w:r>
      <w:r w:rsidRPr="00014C6B">
        <w:rPr>
          <w:rFonts w:ascii="TH SarabunPSK" w:hAnsi="TH SarabunPSK" w:cs="TH SarabunPSK" w:hint="cs"/>
          <w:color w:val="000000"/>
          <w:cs/>
        </w:rPr>
        <w:t>การวิเคราะห์และสังเคราะห์</w:t>
      </w:r>
    </w:p>
    <w:p w14:paraId="40E4152C" w14:textId="77777777" w:rsidR="00014C6B" w:rsidRPr="00014C6B" w:rsidRDefault="00014C6B" w:rsidP="00014C6B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261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14C6B">
        <w:rPr>
          <w:rFonts w:ascii="TH SarabunPSK" w:hAnsi="TH SarabunPSK" w:cs="TH SarabunPSK"/>
          <w:color w:val="000000"/>
          <w:cs/>
        </w:rPr>
        <w:tab/>
      </w:r>
      <w:r w:rsidRPr="00014C6B">
        <w:rPr>
          <w:rFonts w:ascii="TH SarabunPSK" w:hAnsi="TH SarabunPSK" w:cs="TH SarabunPSK" w:hint="cs"/>
          <w:color w:val="000000"/>
          <w:cs/>
        </w:rPr>
        <w:t>๖.๒.๔</w:t>
      </w:r>
      <w:r w:rsidRPr="00014C6B">
        <w:rPr>
          <w:rFonts w:ascii="TH SarabunPSK" w:hAnsi="TH SarabunPSK" w:cs="TH SarabunPSK"/>
          <w:color w:val="000000"/>
        </w:rPr>
        <w:t xml:space="preserve"> </w:t>
      </w:r>
      <w:r w:rsidRPr="00014C6B">
        <w:rPr>
          <w:rFonts w:ascii="TH SarabunPSK" w:hAnsi="TH SarabunPSK" w:cs="TH SarabunPSK" w:hint="cs"/>
          <w:color w:val="000000"/>
          <w:cs/>
        </w:rPr>
        <w:t xml:space="preserve">การเสนอความเห็นที่เป็นประโยชน์ทางวิชาการ </w:t>
      </w:r>
    </w:p>
    <w:p w14:paraId="090D0E1B" w14:textId="77777777" w:rsidR="00014C6B" w:rsidRPr="00014C6B" w:rsidRDefault="00014C6B" w:rsidP="00014C6B">
      <w:pPr>
        <w:pStyle w:val="Header"/>
        <w:tabs>
          <w:tab w:val="left" w:pos="709"/>
          <w:tab w:val="left" w:pos="1134"/>
          <w:tab w:val="left" w:pos="1843"/>
          <w:tab w:val="left" w:pos="2410"/>
          <w:tab w:val="left" w:pos="3119"/>
          <w:tab w:val="left" w:pos="4354"/>
        </w:tabs>
        <w:jc w:val="thaiDistribute"/>
        <w:rPr>
          <w:rFonts w:ascii="TH SarabunPSK" w:hAnsi="TH SarabunPSK" w:cs="TH SarabunPSK"/>
          <w:color w:val="000000"/>
        </w:rPr>
      </w:pPr>
      <w:r w:rsidRPr="00014C6B">
        <w:rPr>
          <w:rFonts w:ascii="TH SarabunPSK" w:hAnsi="TH SarabunPSK" w:cs="TH SarabunPSK"/>
          <w:color w:val="000000"/>
          <w:cs/>
        </w:rPr>
        <w:tab/>
      </w:r>
      <w:r w:rsidRPr="00014C6B">
        <w:rPr>
          <w:rFonts w:ascii="TH SarabunPSK" w:hAnsi="TH SarabunPSK" w:cs="TH SarabunPSK" w:hint="cs"/>
          <w:color w:val="000000"/>
          <w:cs/>
        </w:rPr>
        <w:t>๖.๒.๕</w:t>
      </w:r>
      <w:r w:rsidRPr="00014C6B">
        <w:rPr>
          <w:rFonts w:ascii="TH SarabunPSK" w:hAnsi="TH SarabunPSK" w:cs="TH SarabunPSK"/>
          <w:color w:val="000000"/>
        </w:rPr>
        <w:t xml:space="preserve"> </w:t>
      </w:r>
      <w:r w:rsidRPr="00014C6B">
        <w:rPr>
          <w:rFonts w:ascii="TH SarabunPSK" w:hAnsi="TH SarabunPSK" w:cs="TH SarabunPSK"/>
          <w:color w:val="000000"/>
          <w:cs/>
        </w:rPr>
        <w:t>การอ้างอิงที่น่าเชื่อถือ</w:t>
      </w:r>
      <w:r w:rsidRPr="00014C6B">
        <w:rPr>
          <w:rFonts w:ascii="TH SarabunPSK" w:hAnsi="TH SarabunPSK" w:cs="TH SarabunPSK"/>
          <w:color w:val="000000"/>
        </w:rPr>
        <w:t xml:space="preserve">  </w:t>
      </w:r>
      <w:r w:rsidRPr="00014C6B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54E2E279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</w:p>
    <w:p w14:paraId="1F170C6F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244B4F2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.๓ </w:t>
      </w:r>
      <w:r w:rsidRPr="007F1D37">
        <w:rPr>
          <w:rFonts w:ascii="TH SarabunPSK" w:hAnsi="TH SarabunPSK" w:cs="TH SarabunPSK"/>
          <w:cs/>
        </w:rPr>
        <w:t>การเขียน</w:t>
      </w:r>
      <w:r>
        <w:rPr>
          <w:rFonts w:ascii="TH SarabunPSK" w:hAnsi="TH SarabunPSK" w:cs="TH SarabunPSK" w:hint="cs"/>
          <w:cs/>
        </w:rPr>
        <w:t xml:space="preserve"> </w:t>
      </w:r>
      <w:r w:rsidRPr="007F1D3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คะแนนเต็ม</w:t>
      </w:r>
      <w:r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14:paraId="30DE91B7" w14:textId="77777777" w:rsidR="00DE2F87" w:rsidRPr="00D8173E" w:rsidRDefault="00DE2F87" w:rsidP="00DE2F8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D8173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D8173E">
        <w:rPr>
          <w:rFonts w:ascii="TH SarabunPSK" w:hAnsi="TH SarabunPSK" w:cs="TH SarabunPSK" w:hint="cs"/>
          <w:cs/>
        </w:rPr>
        <w:t xml:space="preserve"> </w:t>
      </w:r>
      <w:r w:rsidR="00577AF4" w:rsidRPr="005849BC">
        <w:rPr>
          <w:rFonts w:ascii="TH SarabunPSK" w:hAnsi="TH SarabunPSK" w:cs="TH SarabunPSK"/>
          <w:color w:val="000000"/>
          <w:cs/>
        </w:rPr>
        <w:t>ความสามารถในการแต่งและเรียบเรียงเป็นขั้นเป็นตอน มีการจัดลำดับเนื้อหาหรือคำอธิบาย</w:t>
      </w:r>
      <w:r w:rsidR="00577AF4">
        <w:rPr>
          <w:rFonts w:ascii="TH SarabunPSK" w:hAnsi="TH SarabunPSK" w:cs="TH SarabunPSK" w:hint="cs"/>
          <w:cs/>
        </w:rPr>
        <w:t xml:space="preserve"> </w:t>
      </w:r>
    </w:p>
    <w:p w14:paraId="6588DF3D" w14:textId="77777777" w:rsidR="00DE2F87" w:rsidRPr="00D8173E" w:rsidRDefault="00DE2F87" w:rsidP="00DE2F8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  <w:rtl/>
          <w:cs/>
        </w:rPr>
      </w:pPr>
      <w:r w:rsidRPr="00D817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D8173E">
        <w:rPr>
          <w:rFonts w:ascii="TH SarabunPSK" w:hAnsi="TH SarabunPSK" w:cs="TH SarabunPSK"/>
        </w:rPr>
        <w:t xml:space="preserve"> </w:t>
      </w:r>
      <w:r w:rsidR="00577AF4" w:rsidRPr="005849BC">
        <w:rPr>
          <w:rFonts w:ascii="TH SarabunPSK" w:hAnsi="TH SarabunPSK" w:cs="TH SarabunPSK"/>
          <w:color w:val="000000"/>
          <w:cs/>
        </w:rPr>
        <w:t>ใช้ภาษาและศัพท์บัญญัติที่ถูกต้องตามหลักวิชาการ</w:t>
      </w:r>
      <w:r w:rsidR="00577AF4">
        <w:rPr>
          <w:rFonts w:ascii="TH SarabunPSK" w:hAnsi="TH SarabunPSK" w:cs="TH SarabunPSK" w:hint="cs"/>
          <w:rtl/>
          <w:cs/>
        </w:rPr>
        <w:t xml:space="preserve"> </w:t>
      </w:r>
    </w:p>
    <w:p w14:paraId="4EE9051F" w14:textId="77777777" w:rsidR="00DE2F87" w:rsidRPr="00D8173E" w:rsidRDefault="00DE2F87" w:rsidP="00DE2F87">
      <w:pPr>
        <w:pStyle w:val="Header"/>
        <w:tabs>
          <w:tab w:val="left" w:pos="709"/>
          <w:tab w:val="left" w:pos="1134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D817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การเขียนเข้าใจง่าย สื่อสารได้ชัดเจน และไม่ใช้คำฟุ่มเฟือย</w:t>
      </w:r>
      <w:r w:rsidRPr="00D8173E">
        <w:rPr>
          <w:rFonts w:ascii="TH SarabunPSK" w:hAnsi="TH SarabunPSK" w:cs="TH SarabunPSK"/>
        </w:rPr>
        <w:t xml:space="preserve"> </w:t>
      </w:r>
      <w:r w:rsidRPr="00D8173E">
        <w:rPr>
          <w:rFonts w:ascii="TH SarabunPSK" w:hAnsi="TH SarabunPSK" w:cs="TH SarabunPSK"/>
          <w:cs/>
        </w:rPr>
        <w:t>วกวน</w:t>
      </w:r>
      <w:r w:rsidRPr="00D8173E">
        <w:rPr>
          <w:rFonts w:ascii="TH SarabunPSK" w:hAnsi="TH SarabunPSK" w:cs="TH SarabunPSK"/>
        </w:rPr>
        <w:t xml:space="preserve">  </w:t>
      </w:r>
    </w:p>
    <w:p w14:paraId="5C76478F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</w:t>
      </w:r>
    </w:p>
    <w:p w14:paraId="40A415DC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1E77BC0" w14:textId="77777777" w:rsidR="001F35B5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>.๔</w:t>
      </w:r>
      <w:r w:rsidRPr="007F1D37">
        <w:rPr>
          <w:rFonts w:ascii="TH SarabunPSK" w:hAnsi="TH SarabunPSK" w:cs="TH SarabunPSK"/>
          <w:cs/>
        </w:rPr>
        <w:t xml:space="preserve"> การเผยแพร่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  <w:cs/>
        </w:rPr>
        <w:t>คะแนนเต็ม</w:t>
      </w:r>
      <w:r w:rsidR="00577AF4">
        <w:rPr>
          <w:rFonts w:ascii="TH SarabunPSK" w:hAnsi="TH SarabunPSK" w:cs="TH SarabunPSK" w:hint="cs"/>
          <w:cs/>
        </w:rPr>
        <w:t xml:space="preserve"> ๒</w:t>
      </w:r>
      <w:r w:rsidRPr="00D810BD">
        <w:rPr>
          <w:rFonts w:ascii="TH SarabunPSK" w:hAnsi="TH SarabunPSK" w:cs="TH SarabunPSK" w:hint="cs"/>
          <w:cs/>
        </w:rPr>
        <w:t xml:space="preserve">๐ </w:t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>) พิจารณาจาก</w:t>
      </w:r>
    </w:p>
    <w:p w14:paraId="588364FE" w14:textId="77777777" w:rsidR="00DE2F87" w:rsidRDefault="001F35B5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๖.๔.๑ วารสารวิชาการหรือหนังสือรวมบทความทางวิชาการ </w:t>
      </w:r>
      <w:r>
        <w:rPr>
          <w:rFonts w:ascii="TH SarabunPSK" w:hAnsi="TH SarabunPSK" w:cs="TH SarabunPSK"/>
        </w:rPr>
        <w:t xml:space="preserve"> </w:t>
      </w:r>
    </w:p>
    <w:p w14:paraId="43C64202" w14:textId="77777777" w:rsidR="00DE2F87" w:rsidRPr="00974973" w:rsidRDefault="00DE2F87" w:rsidP="00525BEF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 w:rsidR="00525BEF">
        <w:rPr>
          <w:rFonts w:ascii="TH SarabunPSK" w:hAnsi="TH SarabunPSK" w:cs="TH SarabunPSK"/>
          <w:cs/>
        </w:rPr>
        <w:tab/>
      </w:r>
      <w:r w:rsidR="00525BE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๖.๔.๑</w:t>
      </w:r>
      <w:r w:rsidR="00525BEF">
        <w:rPr>
          <w:rFonts w:ascii="TH SarabunPSK" w:hAnsi="TH SarabunPSK" w:cs="TH SarabunPSK" w:hint="cs"/>
          <w:cs/>
        </w:rPr>
        <w:t>.๑</w:t>
      </w:r>
      <w:r>
        <w:rPr>
          <w:rFonts w:ascii="TH SarabunPSK" w:hAnsi="TH SarabunPSK" w:cs="TH SarabunPSK" w:hint="cs"/>
          <w:cs/>
        </w:rPr>
        <w:t xml:space="preserve"> </w:t>
      </w:r>
      <w:r w:rsidRPr="00974973">
        <w:rPr>
          <w:rFonts w:ascii="TH SarabunPSK" w:hAnsi="TH SarabunPSK" w:cs="TH SarabunPSK"/>
          <w:cs/>
        </w:rPr>
        <w:t>ระดับนานาชาติ</w:t>
      </w:r>
      <w:r w:rsidRPr="00974973">
        <w:rPr>
          <w:rFonts w:ascii="TH SarabunPSK" w:hAnsi="TH SarabunPSK" w:cs="TH SarabunPSK"/>
        </w:rPr>
        <w:t xml:space="preserve"> (</w:t>
      </w:r>
      <w:r w:rsidR="00525BEF">
        <w:rPr>
          <w:rFonts w:ascii="TH SarabunPSK" w:hAnsi="TH SarabunPSK" w:cs="TH SarabunPSK" w:hint="cs"/>
          <w:cs/>
        </w:rPr>
        <w:t>๒</w:t>
      </w:r>
      <w:r w:rsidRPr="00974973">
        <w:rPr>
          <w:rFonts w:ascii="TH SarabunPSK" w:hAnsi="TH SarabunPSK" w:cs="TH SarabunPSK"/>
          <w:cs/>
        </w:rPr>
        <w:t>๐ คะแนน</w:t>
      </w:r>
      <w:r w:rsidRPr="00974973">
        <w:rPr>
          <w:rFonts w:ascii="TH SarabunPSK" w:hAnsi="TH SarabunPSK" w:cs="TH SarabunPSK"/>
        </w:rPr>
        <w:t>)</w:t>
      </w:r>
    </w:p>
    <w:p w14:paraId="27DF297C" w14:textId="77777777" w:rsidR="00DE2F87" w:rsidRDefault="00DE2F87" w:rsidP="00525BEF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 w:rsidR="00525BEF">
        <w:rPr>
          <w:rFonts w:ascii="TH SarabunPSK" w:hAnsi="TH SarabunPSK" w:cs="TH SarabunPSK" w:hint="cs"/>
          <w:cs/>
        </w:rPr>
        <w:tab/>
      </w:r>
      <w:r w:rsidR="00525BE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๖.๔.</w:t>
      </w:r>
      <w:r w:rsidR="00525BEF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>๒</w:t>
      </w:r>
      <w:r w:rsidRPr="00974973">
        <w:rPr>
          <w:rFonts w:ascii="TH SarabunPSK" w:hAnsi="TH SarabunPSK" w:cs="TH SarabunPSK"/>
        </w:rPr>
        <w:t xml:space="preserve"> </w:t>
      </w:r>
      <w:r w:rsidR="00525BEF">
        <w:rPr>
          <w:rFonts w:ascii="TH SarabunPSK" w:hAnsi="TH SarabunPSK" w:cs="TH SarabunPSK"/>
          <w:cs/>
        </w:rPr>
        <w:t>ระดับ</w:t>
      </w:r>
      <w:r w:rsidR="00525BEF">
        <w:rPr>
          <w:rFonts w:ascii="TH SarabunPSK" w:hAnsi="TH SarabunPSK" w:cs="TH SarabunPSK" w:hint="cs"/>
          <w:cs/>
        </w:rPr>
        <w:t>ชาติ</w:t>
      </w:r>
      <w:r w:rsidRPr="00974973">
        <w:rPr>
          <w:rFonts w:ascii="TH SarabunPSK" w:hAnsi="TH SarabunPSK" w:cs="TH SarabunPSK"/>
          <w:rtl/>
          <w:cs/>
        </w:rPr>
        <w:t xml:space="preserve"> </w:t>
      </w:r>
      <w:r w:rsidRPr="00974973">
        <w:rPr>
          <w:rFonts w:ascii="TH SarabunPSK" w:hAnsi="TH SarabunPSK" w:cs="TH SarabunPSK"/>
        </w:rPr>
        <w:t>(</w:t>
      </w:r>
      <w:r w:rsidR="00525BEF">
        <w:rPr>
          <w:rFonts w:ascii="TH SarabunPSK" w:hAnsi="TH SarabunPSK" w:cs="TH SarabunPSK" w:hint="cs"/>
          <w:cs/>
        </w:rPr>
        <w:t>๑๕</w:t>
      </w:r>
      <w:r w:rsidRPr="00974973">
        <w:rPr>
          <w:rFonts w:ascii="TH SarabunPSK" w:hAnsi="TH SarabunPSK" w:cs="TH SarabunPSK"/>
          <w:cs/>
        </w:rPr>
        <w:t xml:space="preserve"> คะแนน</w:t>
      </w:r>
      <w:r w:rsidRPr="00974973">
        <w:rPr>
          <w:rFonts w:ascii="TH SarabunPSK" w:hAnsi="TH SarabunPSK" w:cs="TH SarabunPSK"/>
        </w:rPr>
        <w:t xml:space="preserve">) </w:t>
      </w:r>
    </w:p>
    <w:p w14:paraId="37473CF5" w14:textId="77777777" w:rsidR="00525BEF" w:rsidRPr="00974973" w:rsidRDefault="00525BEF" w:rsidP="00525BEF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๖.๔.๑.๓</w:t>
      </w:r>
      <w:r w:rsidRPr="0097497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สถาบัน</w:t>
      </w:r>
      <w:r w:rsidRPr="00974973">
        <w:rPr>
          <w:rFonts w:ascii="TH SarabunPSK" w:hAnsi="TH SarabunPSK" w:cs="TH SarabunPSK"/>
          <w:rtl/>
          <w:cs/>
        </w:rPr>
        <w:t xml:space="preserve"> </w:t>
      </w:r>
      <w:r w:rsidRPr="00974973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๑๐</w:t>
      </w:r>
      <w:r w:rsidRPr="00974973">
        <w:rPr>
          <w:rFonts w:ascii="TH SarabunPSK" w:hAnsi="TH SarabunPSK" w:cs="TH SarabunPSK"/>
          <w:cs/>
        </w:rPr>
        <w:t xml:space="preserve"> คะแนน</w:t>
      </w:r>
      <w:r w:rsidRPr="00974973">
        <w:rPr>
          <w:rFonts w:ascii="TH SarabunPSK" w:hAnsi="TH SarabunPSK" w:cs="TH SarabunPSK"/>
        </w:rPr>
        <w:t xml:space="preserve">) </w:t>
      </w:r>
    </w:p>
    <w:p w14:paraId="42FA64B6" w14:textId="77777777" w:rsidR="00FF2285" w:rsidRDefault="00FF2285" w:rsidP="00FF2285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๖.๔.๒ วารสารกึ่งวิชาการ</w:t>
      </w:r>
      <w:r>
        <w:rPr>
          <w:rFonts w:ascii="TH SarabunPSK" w:hAnsi="TH SarabunPSK" w:cs="TH SarabunPSK"/>
        </w:rPr>
        <w:t xml:space="preserve"> </w:t>
      </w:r>
    </w:p>
    <w:p w14:paraId="1AF66E90" w14:textId="77777777" w:rsidR="00FF2285" w:rsidRPr="00974973" w:rsidRDefault="00FF2285" w:rsidP="00FF2285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๖.๔.๒.๑ </w:t>
      </w:r>
      <w:r w:rsidRPr="00974973">
        <w:rPr>
          <w:rFonts w:ascii="TH SarabunPSK" w:hAnsi="TH SarabunPSK" w:cs="TH SarabunPSK"/>
          <w:cs/>
        </w:rPr>
        <w:t>ระดับนานาชาติ</w:t>
      </w:r>
      <w:r w:rsidRPr="00974973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๑๕</w:t>
      </w:r>
      <w:r w:rsidRPr="00974973">
        <w:rPr>
          <w:rFonts w:ascii="TH SarabunPSK" w:hAnsi="TH SarabunPSK" w:cs="TH SarabunPSK"/>
          <w:cs/>
        </w:rPr>
        <w:t xml:space="preserve"> คะแนน</w:t>
      </w:r>
      <w:r w:rsidRPr="00974973">
        <w:rPr>
          <w:rFonts w:ascii="TH SarabunPSK" w:hAnsi="TH SarabunPSK" w:cs="TH SarabunPSK"/>
        </w:rPr>
        <w:t>)</w:t>
      </w:r>
    </w:p>
    <w:p w14:paraId="7AFC58FC" w14:textId="77777777" w:rsidR="00FF2285" w:rsidRDefault="00FF2285" w:rsidP="00FF2285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๖.๔.๒.๒</w:t>
      </w:r>
      <w:r w:rsidRPr="0097497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ชาติ</w:t>
      </w:r>
      <w:r w:rsidRPr="00974973">
        <w:rPr>
          <w:rFonts w:ascii="TH SarabunPSK" w:hAnsi="TH SarabunPSK" w:cs="TH SarabunPSK"/>
          <w:rtl/>
          <w:cs/>
        </w:rPr>
        <w:t xml:space="preserve"> </w:t>
      </w:r>
      <w:r w:rsidRPr="00974973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๑๐</w:t>
      </w:r>
      <w:r w:rsidRPr="00974973">
        <w:rPr>
          <w:rFonts w:ascii="TH SarabunPSK" w:hAnsi="TH SarabunPSK" w:cs="TH SarabunPSK"/>
          <w:cs/>
        </w:rPr>
        <w:t xml:space="preserve"> คะแนน</w:t>
      </w:r>
      <w:r w:rsidRPr="00974973">
        <w:rPr>
          <w:rFonts w:ascii="TH SarabunPSK" w:hAnsi="TH SarabunPSK" w:cs="TH SarabunPSK"/>
        </w:rPr>
        <w:t xml:space="preserve">) </w:t>
      </w:r>
    </w:p>
    <w:p w14:paraId="3DEEB11C" w14:textId="77777777" w:rsidR="00FF2285" w:rsidRDefault="00FF2285" w:rsidP="00FF2285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  <w:r w:rsidRPr="0097497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๖.๔.๒.๓</w:t>
      </w:r>
      <w:r w:rsidRPr="0097497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ระดับ</w:t>
      </w:r>
      <w:r>
        <w:rPr>
          <w:rFonts w:ascii="TH SarabunPSK" w:hAnsi="TH SarabunPSK" w:cs="TH SarabunPSK" w:hint="cs"/>
          <w:cs/>
        </w:rPr>
        <w:t>สถาบัน</w:t>
      </w:r>
      <w:r w:rsidRPr="00974973">
        <w:rPr>
          <w:rFonts w:ascii="TH SarabunPSK" w:hAnsi="TH SarabunPSK" w:cs="TH SarabunPSK"/>
          <w:rtl/>
          <w:cs/>
        </w:rPr>
        <w:t xml:space="preserve"> </w:t>
      </w:r>
      <w:r w:rsidRPr="00974973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๕</w:t>
      </w:r>
      <w:r w:rsidRPr="00974973">
        <w:rPr>
          <w:rFonts w:ascii="TH SarabunPSK" w:hAnsi="TH SarabunPSK" w:cs="TH SarabunPSK"/>
          <w:cs/>
        </w:rPr>
        <w:t xml:space="preserve"> คะแนน</w:t>
      </w:r>
      <w:r w:rsidRPr="00974973">
        <w:rPr>
          <w:rFonts w:ascii="TH SarabunPSK" w:hAnsi="TH SarabunPSK" w:cs="TH SarabunPSK"/>
        </w:rPr>
        <w:t xml:space="preserve">) </w:t>
      </w:r>
    </w:p>
    <w:p w14:paraId="090D58DD" w14:textId="77777777" w:rsidR="00FF2285" w:rsidRPr="00974973" w:rsidRDefault="00FF2285" w:rsidP="00FF2285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</w:p>
    <w:p w14:paraId="6016DA05" w14:textId="77777777" w:rsidR="00525BEF" w:rsidRPr="00974973" w:rsidRDefault="00525BEF" w:rsidP="00525BEF">
      <w:pPr>
        <w:pStyle w:val="Header"/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3261"/>
          <w:tab w:val="left" w:pos="4354"/>
        </w:tabs>
        <w:jc w:val="thaiDistribute"/>
        <w:rPr>
          <w:rFonts w:ascii="TH SarabunPSK" w:hAnsi="TH SarabunPSK" w:cs="TH SarabunPSK"/>
        </w:rPr>
      </w:pPr>
    </w:p>
    <w:p w14:paraId="67B6D372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ผลประเมิน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</w:p>
    <w:p w14:paraId="6BDAB040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คำอธิบาย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FA88069" w14:textId="77777777" w:rsidR="00DE2F87" w:rsidRPr="004132C3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14:paraId="3E530B0B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๗</w:t>
      </w:r>
      <w:r w:rsidRPr="00A70A3A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eastAsia="Arial Unicode MS" w:hAnsi="TH SarabunPSK" w:cs="TH SarabunPSK" w:hint="cs"/>
          <w:cs/>
        </w:rPr>
        <w:t>ผลการประเมิน</w:t>
      </w:r>
      <w:r w:rsidR="004075BB">
        <w:rPr>
          <w:rFonts w:ascii="TH SarabunPSK" w:eastAsia="Arial Unicode MS" w:hAnsi="TH SarabunPSK" w:cs="TH SarabunPSK" w:hint="cs"/>
          <w:cs/>
        </w:rPr>
        <w:t>บทความทางวิชาการ</w:t>
      </w:r>
      <w:r>
        <w:rPr>
          <w:rFonts w:ascii="TH SarabunPSK" w:eastAsia="Arial Unicode MS" w:hAnsi="TH SarabunPSK" w:cs="TH SarabunPSK" w:hint="cs"/>
          <w:cs/>
        </w:rPr>
        <w:t>เรื่อง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</w:p>
    <w:p w14:paraId="12DB891A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คะแนนรวม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14:paraId="0B2777B3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ระดับคุณภาพ</w:t>
      </w:r>
      <w:r w:rsidRPr="00924E0D">
        <w:rPr>
          <w:rFonts w:ascii="TH SarabunPSK" w:hAnsi="TH SarabunPSK" w:cs="TH SarabunPSK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>ดีเด่น</w:t>
      </w:r>
      <w:r>
        <w:rPr>
          <w:rFonts w:ascii="TH SarabunPSK" w:hAnsi="TH SarabunPSK" w:cs="TH SarabunPSK" w:hint="cs"/>
          <w:u w:val="dotted"/>
          <w:cs/>
        </w:rPr>
        <w:t xml:space="preserve"> / </w:t>
      </w:r>
      <w:r w:rsidRPr="00924E0D">
        <w:rPr>
          <w:rFonts w:ascii="TH SarabunPSK" w:hAnsi="TH SarabunPSK" w:cs="TH SarabunPSK" w:hint="cs"/>
          <w:u w:val="dotted"/>
          <w:cs/>
        </w:rPr>
        <w:t xml:space="preserve">ดีมาก / </w:t>
      </w:r>
      <w:r>
        <w:rPr>
          <w:rFonts w:ascii="TH SarabunPSK" w:hAnsi="TH SarabunPSK" w:cs="TH SarabunPSK" w:hint="cs"/>
          <w:u w:val="dotted"/>
          <w:cs/>
        </w:rPr>
        <w:t xml:space="preserve">ดี </w:t>
      </w:r>
      <w:r w:rsidRPr="00924E0D">
        <w:rPr>
          <w:rFonts w:ascii="TH SarabunPSK" w:hAnsi="TH SarabunPSK" w:cs="TH SarabunPSK" w:hint="cs"/>
          <w:u w:val="dotted"/>
          <w:cs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924E0D">
        <w:rPr>
          <w:rFonts w:ascii="TH SarabunPSK" w:hAnsi="TH SarabunPSK" w:cs="TH SarabunPSK" w:hint="cs"/>
          <w:u w:val="dotted"/>
          <w:cs/>
        </w:rPr>
        <w:t>ไม่ผ่านเกณฑ์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924E0D">
        <w:rPr>
          <w:rFonts w:ascii="TH SarabunPSK" w:hAnsi="TH SarabunPSK" w:cs="TH SarabunPSK" w:hint="cs"/>
          <w:u w:val="dotted"/>
          <w:cs/>
        </w:rPr>
        <w:t xml:space="preserve"> </w:t>
      </w:r>
    </w:p>
    <w:p w14:paraId="0427CBEC" w14:textId="77777777" w:rsidR="00DE2F87" w:rsidRDefault="00DE2F87" w:rsidP="00DE2F87">
      <w:pPr>
        <w:tabs>
          <w:tab w:val="left" w:pos="284"/>
        </w:tabs>
        <w:spacing w:line="360" w:lineRule="exact"/>
        <w:ind w:left="20" w:right="26"/>
        <w:rPr>
          <w:rFonts w:ascii="TH SarabunPSK" w:eastAsia="Angsana New" w:hAnsi="TH SarabunPSK" w:cs="TH SarabunPSK"/>
        </w:rPr>
      </w:pPr>
    </w:p>
    <w:p w14:paraId="05C6D190" w14:textId="77777777" w:rsidR="00DE2F87" w:rsidRPr="00F97ECA" w:rsidRDefault="00DE2F87" w:rsidP="00DE2F87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 xml:space="preserve"> </w:t>
      </w:r>
    </w:p>
    <w:p w14:paraId="376236F6" w14:textId="77777777" w:rsidR="00DE2F87" w:rsidRPr="000665AD" w:rsidRDefault="00DE2F87" w:rsidP="00DE2F87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</w:rPr>
      </w:pP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/>
          <w:cs/>
        </w:rPr>
        <w:t>(</w:t>
      </w:r>
      <w:r w:rsidRPr="000665AD">
        <w:rPr>
          <w:rFonts w:ascii="TH SarabunPSK" w:eastAsia="Arial Unicode MS" w:hAnsi="TH SarabunPSK" w:cs="TH SarabunPSK"/>
          <w:cs/>
        </w:rPr>
        <w:t>ลงชื่อ</w:t>
      </w:r>
      <w:r w:rsidRPr="000665AD">
        <w:rPr>
          <w:rFonts w:ascii="TH SarabunPSK" w:eastAsia="Angsana New" w:hAnsi="TH SarabunPSK" w:cs="TH SarabunPSK"/>
          <w:cs/>
        </w:rPr>
        <w:t>)</w:t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กรรมการ</w:t>
      </w:r>
    </w:p>
    <w:p w14:paraId="4DE3574E" w14:textId="77777777" w:rsidR="00DE2F87" w:rsidRPr="000665AD" w:rsidRDefault="00DE2F87" w:rsidP="00DE2F87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/>
        </w:rPr>
        <w:tab/>
      </w:r>
      <w:r w:rsidRPr="000665AD">
        <w:rPr>
          <w:rFonts w:ascii="TH SarabunPSK" w:eastAsia="Angsana New" w:hAnsi="TH SarabunPSK" w:cs="TH SarabunPSK" w:hint="cs"/>
          <w:cs/>
        </w:rPr>
        <w:t>(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ab/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>)</w:t>
      </w:r>
    </w:p>
    <w:p w14:paraId="2599204E" w14:textId="77777777" w:rsidR="00DE2F87" w:rsidRDefault="00DE2F87" w:rsidP="00DE2F87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0665AD">
        <w:rPr>
          <w:rFonts w:ascii="TH SarabunPSK" w:eastAsia="Angsana New" w:hAnsi="TH SarabunPSK" w:cs="TH SarabunPSK"/>
          <w:cs/>
        </w:rPr>
        <w:tab/>
      </w:r>
      <w:r w:rsidRPr="000665AD">
        <w:rPr>
          <w:rFonts w:ascii="TH SarabunPSK" w:eastAsia="Angsana New" w:hAnsi="TH SarabunPSK" w:cs="TH SarabunPSK" w:hint="cs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  <w:r w:rsidRPr="000665AD">
        <w:rPr>
          <w:rFonts w:ascii="TH SarabunPSK" w:eastAsia="Angsana New" w:hAnsi="TH SarabunPSK" w:cs="TH SarabunPSK" w:hint="cs"/>
          <w:u w:val="dotted"/>
          <w:cs/>
        </w:rPr>
        <w:t>/</w:t>
      </w:r>
      <w:r w:rsidRPr="000665AD">
        <w:rPr>
          <w:rFonts w:ascii="TH SarabunPSK" w:eastAsia="Angsana New" w:hAnsi="TH SarabunPSK" w:cs="TH SarabunPSK"/>
          <w:u w:val="dotted"/>
          <w:cs/>
        </w:rPr>
        <w:tab/>
      </w:r>
    </w:p>
    <w:p w14:paraId="7E79296C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09371351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20ECC04D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359A1474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730F6EBE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32186F9A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6E7E3518" w14:textId="77777777" w:rsidR="00DE2F87" w:rsidRDefault="00DE2F87" w:rsidP="00DE2F87">
      <w:pPr>
        <w:rPr>
          <w:rFonts w:ascii="TH SarabunPSK" w:eastAsia="Angsana New" w:hAnsi="TH SarabunPSK" w:cs="TH SarabunPSK"/>
        </w:rPr>
      </w:pPr>
    </w:p>
    <w:p w14:paraId="7AC7C4DD" w14:textId="77777777" w:rsidR="00DE2F87" w:rsidRPr="00E25EDF" w:rsidRDefault="00DE2F87" w:rsidP="00DE2F87">
      <w:pPr>
        <w:rPr>
          <w:rFonts w:ascii="TH SarabunPSK" w:eastAsia="Angsana New" w:hAnsi="TH SarabunPSK" w:cs="TH SarabunPSK"/>
          <w:cs/>
        </w:rPr>
      </w:pPr>
    </w:p>
    <w:p w14:paraId="5CD848E5" w14:textId="77777777" w:rsidR="00DE2F87" w:rsidRDefault="00DE2F87" w:rsidP="00DE2F87">
      <w:p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- เกณฑ์การประเมินคุณภาพผลงานทางวิชาการ</w:t>
      </w:r>
    </w:p>
    <w:p w14:paraId="707167B5" w14:textId="77777777" w:rsidR="00DE2F87" w:rsidRDefault="00DE2F87" w:rsidP="00DE2F8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๙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๑๐๐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คุณภาพในระดับดีเด่น</w:t>
      </w:r>
    </w:p>
    <w:p w14:paraId="49A487E2" w14:textId="77777777" w:rsidR="00DE2F87" w:rsidRDefault="00DE2F87" w:rsidP="00DE2F8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คะแนน ๘</w:t>
      </w:r>
      <w:r w:rsidRPr="00DB398E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  <w:r w:rsidRPr="00DB398E">
        <w:rPr>
          <w:rFonts w:ascii="TH SarabunPSK" w:hAnsi="TH SarabunPSK" w:cs="TH SarabunPSK" w:hint="cs"/>
          <w:cs/>
        </w:rPr>
        <w:t>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คุณภาพในระดับดีมาก</w:t>
      </w:r>
    </w:p>
    <w:p w14:paraId="47FDD021" w14:textId="77777777" w:rsidR="00DE2F87" w:rsidRDefault="00DE2F87" w:rsidP="00DE2F8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>คะแนน ๗๐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Pr="00DB398E">
        <w:rPr>
          <w:rFonts w:ascii="TH SarabunPSK" w:hAnsi="TH SarabunPSK" w:cs="TH SarabunPSK" w:hint="cs"/>
          <w:cs/>
        </w:rPr>
        <w:t>๗๙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คุณภาพในระดับดี</w:t>
      </w:r>
    </w:p>
    <w:p w14:paraId="6F265275" w14:textId="77777777" w:rsidR="00DE2F87" w:rsidRDefault="00DE2F87" w:rsidP="00DE2F87">
      <w:pPr>
        <w:tabs>
          <w:tab w:val="left" w:pos="142"/>
          <w:tab w:val="left" w:pos="2835"/>
          <w:tab w:val="left" w:pos="3402"/>
          <w:tab w:val="left" w:pos="396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B398E">
        <w:rPr>
          <w:rFonts w:ascii="TH SarabunPSK" w:hAnsi="TH SarabunPSK" w:cs="TH SarabunPSK" w:hint="cs"/>
          <w:cs/>
        </w:rPr>
        <w:t xml:space="preserve">คะแนน </w:t>
      </w:r>
      <w:r>
        <w:rPr>
          <w:rFonts w:ascii="TH SarabunPSK" w:hAnsi="TH SarabunPSK" w:cs="TH SarabunPSK" w:hint="cs"/>
          <w:cs/>
        </w:rPr>
        <w:t>น้อยกว่า ๗๐</w:t>
      </w:r>
      <w:r w:rsidRPr="00DB398E">
        <w:rPr>
          <w:rFonts w:ascii="TH SarabunPSK" w:hAnsi="TH SarabunPSK" w:cs="TH SarabunPSK" w:hint="cs"/>
          <w:cs/>
        </w:rPr>
        <w:t xml:space="preserve"> คะแนน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หมายถึง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คุณภาพไม่ผ่านเกณฑ์</w:t>
      </w:r>
    </w:p>
    <w:p w14:paraId="2C3655DB" w14:textId="77777777" w:rsidR="00DE2F87" w:rsidRPr="004132C3" w:rsidRDefault="00DE2F87" w:rsidP="000472F5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sectPr w:rsidR="00DE2F87" w:rsidRPr="004132C3" w:rsidSect="008E2A28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10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D658" w14:textId="77777777" w:rsidR="00524B85" w:rsidRDefault="00524B85">
      <w:r>
        <w:separator/>
      </w:r>
    </w:p>
  </w:endnote>
  <w:endnote w:type="continuationSeparator" w:id="0">
    <w:p w14:paraId="27E72F61" w14:textId="77777777" w:rsidR="00524B85" w:rsidRDefault="0052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4B98" w14:textId="77777777" w:rsidR="00524B85" w:rsidRDefault="00524B85">
      <w:r>
        <w:separator/>
      </w:r>
    </w:p>
  </w:footnote>
  <w:footnote w:type="continuationSeparator" w:id="0">
    <w:p w14:paraId="313B055B" w14:textId="77777777" w:rsidR="00524B85" w:rsidRDefault="0052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C3C4" w14:textId="77777777"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A0D58" w14:textId="77777777"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9C42" w14:textId="77777777"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4C6B"/>
    <w:rsid w:val="00015AD9"/>
    <w:rsid w:val="00016485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6F11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472F5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2F94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0A2"/>
    <w:rsid w:val="000D74A5"/>
    <w:rsid w:val="000E1427"/>
    <w:rsid w:val="000E1DB5"/>
    <w:rsid w:val="000E3290"/>
    <w:rsid w:val="000E437F"/>
    <w:rsid w:val="000E5112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198D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5C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37300"/>
    <w:rsid w:val="0014072B"/>
    <w:rsid w:val="00141049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F7A"/>
    <w:rsid w:val="00156C4F"/>
    <w:rsid w:val="001570B3"/>
    <w:rsid w:val="0016436B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5EC6"/>
    <w:rsid w:val="001C6B06"/>
    <w:rsid w:val="001C6E40"/>
    <w:rsid w:val="001C75F9"/>
    <w:rsid w:val="001C7A0A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565"/>
    <w:rsid w:val="001E69F0"/>
    <w:rsid w:val="001F07EA"/>
    <w:rsid w:val="001F35B5"/>
    <w:rsid w:val="001F445E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27315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E1088"/>
    <w:rsid w:val="002E39E5"/>
    <w:rsid w:val="002E6F63"/>
    <w:rsid w:val="002E7EE7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17625"/>
    <w:rsid w:val="00320051"/>
    <w:rsid w:val="003213E9"/>
    <w:rsid w:val="00321783"/>
    <w:rsid w:val="00322141"/>
    <w:rsid w:val="00322E89"/>
    <w:rsid w:val="0032312B"/>
    <w:rsid w:val="0032318A"/>
    <w:rsid w:val="0032353B"/>
    <w:rsid w:val="00333E65"/>
    <w:rsid w:val="00333EA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86FC2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0645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0633"/>
    <w:rsid w:val="003F2D92"/>
    <w:rsid w:val="0040124B"/>
    <w:rsid w:val="00403135"/>
    <w:rsid w:val="00405789"/>
    <w:rsid w:val="00405855"/>
    <w:rsid w:val="004075BB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00C8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1F51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5B2E"/>
    <w:rsid w:val="00487CA6"/>
    <w:rsid w:val="00490DB1"/>
    <w:rsid w:val="0049149C"/>
    <w:rsid w:val="00493310"/>
    <w:rsid w:val="004935A7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6D25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4B85"/>
    <w:rsid w:val="00525BEF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77AF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C600D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2A37"/>
    <w:rsid w:val="00624AAC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A1B42"/>
    <w:rsid w:val="006A45BF"/>
    <w:rsid w:val="006A5B64"/>
    <w:rsid w:val="006A7D64"/>
    <w:rsid w:val="006B2134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E00D1"/>
    <w:rsid w:val="006E02E2"/>
    <w:rsid w:val="006E376C"/>
    <w:rsid w:val="006E3C81"/>
    <w:rsid w:val="006E5BBE"/>
    <w:rsid w:val="006E5BDE"/>
    <w:rsid w:val="006E7007"/>
    <w:rsid w:val="006E7266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7D10"/>
    <w:rsid w:val="007124F3"/>
    <w:rsid w:val="00714133"/>
    <w:rsid w:val="00716FB5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A25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215D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A50F7"/>
    <w:rsid w:val="007B27E9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2A28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2EBE"/>
    <w:rsid w:val="0091360A"/>
    <w:rsid w:val="0091536E"/>
    <w:rsid w:val="00915EA8"/>
    <w:rsid w:val="0091758B"/>
    <w:rsid w:val="009204F5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0CED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901D5"/>
    <w:rsid w:val="0099103A"/>
    <w:rsid w:val="0099501E"/>
    <w:rsid w:val="00997C10"/>
    <w:rsid w:val="009A024D"/>
    <w:rsid w:val="009A10EE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53BD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6D1E"/>
    <w:rsid w:val="00A57E15"/>
    <w:rsid w:val="00A622D9"/>
    <w:rsid w:val="00A64227"/>
    <w:rsid w:val="00A646B4"/>
    <w:rsid w:val="00A65D6D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81E15"/>
    <w:rsid w:val="00A82F29"/>
    <w:rsid w:val="00A8411F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B00CC"/>
    <w:rsid w:val="00AB6DCC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5AE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A78C9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20AD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06A1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3566C"/>
    <w:rsid w:val="00D362B7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2E42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7AE8"/>
    <w:rsid w:val="00DD0755"/>
    <w:rsid w:val="00DD1F7F"/>
    <w:rsid w:val="00DD221C"/>
    <w:rsid w:val="00DD65D7"/>
    <w:rsid w:val="00DD6A92"/>
    <w:rsid w:val="00DE0652"/>
    <w:rsid w:val="00DE2F87"/>
    <w:rsid w:val="00DE3A72"/>
    <w:rsid w:val="00DE3F45"/>
    <w:rsid w:val="00DE5C70"/>
    <w:rsid w:val="00DE64A6"/>
    <w:rsid w:val="00DE6596"/>
    <w:rsid w:val="00DF21CD"/>
    <w:rsid w:val="00DF4931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5481D"/>
    <w:rsid w:val="00E56B33"/>
    <w:rsid w:val="00E60B07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08F6"/>
    <w:rsid w:val="00F21324"/>
    <w:rsid w:val="00F21725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4F43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0F6"/>
    <w:rsid w:val="00FC4113"/>
    <w:rsid w:val="00FD076A"/>
    <w:rsid w:val="00FD1C16"/>
    <w:rsid w:val="00FD29DE"/>
    <w:rsid w:val="00FD2A29"/>
    <w:rsid w:val="00FD3A89"/>
    <w:rsid w:val="00FD3F3B"/>
    <w:rsid w:val="00FD5FD5"/>
    <w:rsid w:val="00FD7E10"/>
    <w:rsid w:val="00FE24C0"/>
    <w:rsid w:val="00FE29FE"/>
    <w:rsid w:val="00FE35B5"/>
    <w:rsid w:val="00FE4236"/>
    <w:rsid w:val="00FE731D"/>
    <w:rsid w:val="00FF0CD1"/>
    <w:rsid w:val="00FF134B"/>
    <w:rsid w:val="00FF2285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7B84C"/>
  <w15:docId w15:val="{EC40559F-63FB-450B-813A-07D07B5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DE2F8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rsid w:val="00DE2F87"/>
    <w:rPr>
      <w:rFonts w:ascii="DilleniaUPC" w:hAnsi="Dillen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941E-D29A-460D-87B6-F95EE642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60</cp:revision>
  <cp:lastPrinted>2018-10-12T01:11:00Z</cp:lastPrinted>
  <dcterms:created xsi:type="dcterms:W3CDTF">2018-10-12T03:23:00Z</dcterms:created>
  <dcterms:modified xsi:type="dcterms:W3CDTF">2019-03-09T08:55:00Z</dcterms:modified>
</cp:coreProperties>
</file>